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C30BF" w14:textId="77777777" w:rsidR="00252B53" w:rsidRPr="00051C2F" w:rsidRDefault="00252B53" w:rsidP="00252B53">
      <w:pPr>
        <w:rPr>
          <w:b/>
          <w:bCs/>
          <w:lang w:val="en-GB"/>
        </w:rPr>
      </w:pPr>
      <w:r w:rsidRPr="00051C2F">
        <w:rPr>
          <w:b/>
          <w:bCs/>
          <w:lang w:val="en-GB"/>
        </w:rPr>
        <w:t xml:space="preserve">Dear Editor, </w:t>
      </w:r>
      <w:r w:rsidRPr="00051C2F">
        <w:rPr>
          <w:b/>
          <w:bCs/>
          <w:lang w:val="en-GB"/>
        </w:rPr>
        <w:br/>
        <w:t xml:space="preserve">Dear Editorial Team, </w:t>
      </w:r>
    </w:p>
    <w:p w14:paraId="7116C7A8" w14:textId="77777777" w:rsidR="00252B53" w:rsidRPr="00051C2F" w:rsidRDefault="00252B53" w:rsidP="00252B53">
      <w:pPr>
        <w:rPr>
          <w:b/>
          <w:bCs/>
          <w:lang w:val="en-GB"/>
        </w:rPr>
      </w:pPr>
      <w:r w:rsidRPr="00051C2F">
        <w:rPr>
          <w:lang w:val="en-GB"/>
        </w:rPr>
        <w:br/>
      </w:r>
      <w:r w:rsidRPr="00051C2F">
        <w:rPr>
          <w:b/>
          <w:bCs/>
          <w:lang w:val="en-GB"/>
        </w:rPr>
        <w:t>Extended Submission Deadline for Planet Lens Nature and Environmental Film and Photography Festival</w:t>
      </w:r>
    </w:p>
    <w:p w14:paraId="11F661AF" w14:textId="77777777" w:rsidR="00252B53" w:rsidRPr="00051C2F" w:rsidRDefault="00252B53" w:rsidP="00252B53">
      <w:pPr>
        <w:rPr>
          <w:lang w:val="en-GB"/>
        </w:rPr>
      </w:pPr>
      <w:r w:rsidRPr="00051C2F">
        <w:rPr>
          <w:lang w:val="en-GB"/>
        </w:rPr>
        <w:t>Due to high interest, the organisers of the Planet Lens Nature and Environmental Film and Photography Festival have decided to extend the submission deadline.</w:t>
      </w:r>
    </w:p>
    <w:p w14:paraId="340E2E8C" w14:textId="77777777" w:rsidR="00252B53" w:rsidRPr="00051C2F" w:rsidRDefault="00252B53" w:rsidP="00252B53">
      <w:pPr>
        <w:rPr>
          <w:lang w:val="en-GB"/>
        </w:rPr>
      </w:pPr>
      <w:r w:rsidRPr="00051C2F">
        <w:rPr>
          <w:lang w:val="en-GB"/>
        </w:rPr>
        <w:t xml:space="preserve">The new deadline is </w:t>
      </w:r>
      <w:r w:rsidRPr="00051C2F">
        <w:rPr>
          <w:b/>
          <w:bCs/>
          <w:lang w:val="en-GB"/>
        </w:rPr>
        <w:t>28th February 2025</w:t>
      </w:r>
      <w:r w:rsidRPr="00051C2F">
        <w:rPr>
          <w:lang w:val="en-GB"/>
        </w:rPr>
        <w:t>, giving filmmakers and photographers additional time to submit their works.</w:t>
      </w:r>
    </w:p>
    <w:p w14:paraId="1F1C7EA3" w14:textId="77777777" w:rsidR="00252B53" w:rsidRPr="00051C2F" w:rsidRDefault="00252B53" w:rsidP="00252B53">
      <w:pPr>
        <w:rPr>
          <w:lang w:val="en-GB"/>
        </w:rPr>
      </w:pPr>
      <w:r w:rsidRPr="00051C2F">
        <w:rPr>
          <w:lang w:val="en-GB"/>
        </w:rPr>
        <w:t>The festival aims to showcase outstanding films and photography series on nature and environmental topics, providing a platform for visual storytelling and discussions on sustainability. In previous years, numerous inspiring entries from around the world were received; organisers expect a similarly diverse and high-quality selection this year.</w:t>
      </w:r>
    </w:p>
    <w:p w14:paraId="2332FB86" w14:textId="77777777" w:rsidR="00252B53" w:rsidRPr="00051C2F" w:rsidRDefault="00252B53" w:rsidP="00252B53">
      <w:pPr>
        <w:rPr>
          <w:lang w:val="en-GB"/>
        </w:rPr>
      </w:pPr>
      <w:r w:rsidRPr="00051C2F">
        <w:rPr>
          <w:lang w:val="en-GB"/>
        </w:rPr>
        <w:t>Submissions are welcome in the form of short and feature-length documentaries, nature films and photography. Works will be awarded in multiple categories, considering visual creativity, the strength of the message and the way the environmental or nature-related theme is presented. Selected pieces will not only be screened at the festival but may also be featured in additional professional programmes and at public events.</w:t>
      </w:r>
    </w:p>
    <w:p w14:paraId="75E80204" w14:textId="77777777" w:rsidR="00252B53" w:rsidRPr="00051C2F" w:rsidRDefault="00252B53" w:rsidP="00252B53">
      <w:pPr>
        <w:rPr>
          <w:lang w:val="en-GB"/>
        </w:rPr>
      </w:pPr>
    </w:p>
    <w:p w14:paraId="60A25873" w14:textId="77777777" w:rsidR="00252B53" w:rsidRPr="00051C2F" w:rsidRDefault="00252B53" w:rsidP="00252B53">
      <w:pPr>
        <w:jc w:val="both"/>
        <w:rPr>
          <w:b/>
          <w:bCs/>
          <w:lang w:val="en-GB"/>
        </w:rPr>
      </w:pPr>
      <w:r w:rsidRPr="00051C2F">
        <w:rPr>
          <w:b/>
          <w:bCs/>
          <w:lang w:val="en-GB"/>
        </w:rPr>
        <w:t>Opening doors for young filmmakers</w:t>
      </w:r>
    </w:p>
    <w:p w14:paraId="4F281D80" w14:textId="77777777" w:rsidR="00252B53" w:rsidRPr="00051C2F" w:rsidRDefault="00252B53" w:rsidP="00252B53">
      <w:pPr>
        <w:jc w:val="both"/>
        <w:rPr>
          <w:lang w:val="en-GB"/>
        </w:rPr>
      </w:pPr>
      <w:r w:rsidRPr="00051C2F">
        <w:rPr>
          <w:lang w:val="en-GB"/>
        </w:rPr>
        <w:t xml:space="preserve">The main aim of this year's festival is to connect art, technology and global sustainability goals in an innovative way and to open the door for young nature filmmakers. To this end, in collaboration with </w:t>
      </w:r>
      <w:proofErr w:type="spellStart"/>
      <w:r w:rsidRPr="00051C2F">
        <w:rPr>
          <w:lang w:val="en-GB"/>
        </w:rPr>
        <w:t>Cinemira</w:t>
      </w:r>
      <w:proofErr w:type="spellEnd"/>
      <w:r w:rsidRPr="00051C2F">
        <w:rPr>
          <w:lang w:val="en-GB"/>
        </w:rPr>
        <w:t xml:space="preserve"> International Children's and Youth Film Festival, a youth entry category opens, providing an opportunity to see the world around us through the lens of a new generation.  </w:t>
      </w:r>
    </w:p>
    <w:p w14:paraId="51009CA7" w14:textId="77777777" w:rsidR="00252B53" w:rsidRPr="00051C2F" w:rsidRDefault="00252B53" w:rsidP="00252B53">
      <w:pPr>
        <w:rPr>
          <w:lang w:val="en-GB"/>
        </w:rPr>
      </w:pPr>
      <w:r w:rsidRPr="00051C2F">
        <w:rPr>
          <w:lang w:val="en-GB"/>
        </w:rPr>
        <w:t xml:space="preserve">Entry criteria for the Youth Film category: </w:t>
      </w:r>
      <w:r w:rsidRPr="00051C2F">
        <w:rPr>
          <w:lang w:val="en-GB"/>
        </w:rPr>
        <w:br/>
      </w:r>
      <w:hyperlink r:id="rId10" w:history="1">
        <w:r w:rsidRPr="00051C2F">
          <w:rPr>
            <w:rStyle w:val="Hiperhivatkozs"/>
            <w:color w:val="auto"/>
            <w:lang w:val="en-GB"/>
          </w:rPr>
          <w:t>https://www.cinemira.hu/en/2025/02/04/teen-planet-lens-nemzetkozi-termeszetfilm/</w:t>
        </w:r>
      </w:hyperlink>
    </w:p>
    <w:p w14:paraId="1F8694C0" w14:textId="77777777" w:rsidR="00252B53" w:rsidRPr="00051C2F" w:rsidRDefault="00252B53" w:rsidP="00252B53">
      <w:pPr>
        <w:rPr>
          <w:lang w:val="en-GB"/>
        </w:rPr>
      </w:pPr>
      <w:hyperlink r:id="rId11" w:history="1">
        <w:r w:rsidRPr="00051C2F">
          <w:rPr>
            <w:rStyle w:val="Hiperhivatkozs"/>
            <w:color w:val="auto"/>
            <w:lang w:val="en-GB"/>
          </w:rPr>
          <w:t>https://www.cinemira.hu/2025/02/04/teen-planet-lens-nemzetkozi-termeszetfilm/</w:t>
        </w:r>
      </w:hyperlink>
    </w:p>
    <w:p w14:paraId="09055AAD" w14:textId="77777777" w:rsidR="00252B53" w:rsidRPr="00051C2F" w:rsidRDefault="00252B53" w:rsidP="00252B53">
      <w:pPr>
        <w:rPr>
          <w:lang w:val="en-GB"/>
        </w:rPr>
      </w:pPr>
    </w:p>
    <w:p w14:paraId="2D7458EB" w14:textId="77777777" w:rsidR="00252B53" w:rsidRPr="00051C2F" w:rsidRDefault="00252B53" w:rsidP="00252B53">
      <w:pPr>
        <w:rPr>
          <w:lang w:val="en-GB"/>
        </w:rPr>
      </w:pPr>
      <w:r w:rsidRPr="00051C2F">
        <w:rPr>
          <w:lang w:val="en-GB"/>
        </w:rPr>
        <w:t>The event is more than just a competition: it serves as a meeting point for professionals, environmentalists and the wider public. During the festival, attendees can participate in roundtable discussions, professional talks and public meetings, where creators and audiences can engage in direct conversations about the intersection of environmental protection and visual arts.</w:t>
      </w:r>
    </w:p>
    <w:p w14:paraId="63840071" w14:textId="77777777" w:rsidR="00252B53" w:rsidRPr="00051C2F" w:rsidRDefault="00252B53" w:rsidP="00252B53">
      <w:pPr>
        <w:rPr>
          <w:lang w:val="en-GB"/>
        </w:rPr>
      </w:pPr>
      <w:r w:rsidRPr="00051C2F">
        <w:rPr>
          <w:lang w:val="en-GB"/>
        </w:rPr>
        <w:lastRenderedPageBreak/>
        <w:t xml:space="preserve">Entries can be submitted via </w:t>
      </w:r>
      <w:hyperlink r:id="rId12" w:history="1">
        <w:r w:rsidRPr="00051C2F">
          <w:rPr>
            <w:rStyle w:val="Hiperhivatkozs"/>
            <w:lang w:val="en-GB"/>
          </w:rPr>
          <w:t>planetlens.hu</w:t>
        </w:r>
      </w:hyperlink>
      <w:r w:rsidRPr="00051C2F">
        <w:rPr>
          <w:lang w:val="en-GB"/>
        </w:rPr>
        <w:t xml:space="preserve"> . Winning entries will be awarded a valuable cash prize. Entries will be judged by an international jury with particular attention to the quality of storytelling, aesthetic values and messages emphasising the importance of nature conservation.</w:t>
      </w:r>
    </w:p>
    <w:p w14:paraId="5A11DD6B" w14:textId="77777777" w:rsidR="00252B53" w:rsidRPr="00051C2F" w:rsidRDefault="00252B53" w:rsidP="00252B53">
      <w:pPr>
        <w:rPr>
          <w:lang w:val="en-GB"/>
        </w:rPr>
      </w:pPr>
    </w:p>
    <w:p w14:paraId="7A684110" w14:textId="77777777" w:rsidR="00252B53" w:rsidRPr="00051C2F" w:rsidRDefault="00252B53" w:rsidP="00252B53">
      <w:pPr>
        <w:rPr>
          <w:b/>
          <w:bCs/>
          <w:lang w:val="en-GB"/>
        </w:rPr>
      </w:pPr>
      <w:r w:rsidRPr="00051C2F">
        <w:rPr>
          <w:lang w:val="en-GB"/>
        </w:rPr>
        <w:t xml:space="preserve">Entry requirements and further details are available on the festival's official website: </w:t>
      </w:r>
      <w:hyperlink r:id="rId13" w:history="1">
        <w:r w:rsidRPr="00051C2F">
          <w:rPr>
            <w:rStyle w:val="Hiperhivatkozs"/>
            <w:b/>
            <w:bCs/>
            <w:lang w:val="en-GB"/>
          </w:rPr>
          <w:t>planetlens.hu</w:t>
        </w:r>
      </w:hyperlink>
    </w:p>
    <w:p w14:paraId="24D5E9E7" w14:textId="78CE0779" w:rsidR="00857D5F" w:rsidRPr="00252B53" w:rsidRDefault="00857D5F" w:rsidP="00252B53">
      <w:pPr>
        <w:rPr>
          <w:lang w:val="en-GB"/>
        </w:rPr>
      </w:pPr>
    </w:p>
    <w:sectPr w:rsidR="00857D5F" w:rsidRPr="00252B53" w:rsidSect="0030346B">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2268" w:left="1701" w:header="709" w:footer="19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61C3" w14:textId="77777777" w:rsidR="004B2BE5" w:rsidRDefault="004B2BE5" w:rsidP="00075638">
      <w:pPr>
        <w:spacing w:after="0" w:line="240" w:lineRule="auto"/>
      </w:pPr>
      <w:r>
        <w:separator/>
      </w:r>
    </w:p>
  </w:endnote>
  <w:endnote w:type="continuationSeparator" w:id="0">
    <w:p w14:paraId="4A46D2E9" w14:textId="77777777" w:rsidR="004B2BE5" w:rsidRDefault="004B2BE5" w:rsidP="0007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7E23" w14:textId="77777777" w:rsidR="004A0888" w:rsidRDefault="004A088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D92D" w14:textId="77777777" w:rsidR="004A0888" w:rsidRDefault="004A088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6EF0" w14:textId="77777777" w:rsidR="004A0888" w:rsidRDefault="004A088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E8E42" w14:textId="77777777" w:rsidR="004B2BE5" w:rsidRDefault="004B2BE5" w:rsidP="00075638">
      <w:pPr>
        <w:spacing w:after="0" w:line="240" w:lineRule="auto"/>
      </w:pPr>
      <w:r>
        <w:separator/>
      </w:r>
    </w:p>
  </w:footnote>
  <w:footnote w:type="continuationSeparator" w:id="0">
    <w:p w14:paraId="4BB20C5A" w14:textId="77777777" w:rsidR="004B2BE5" w:rsidRDefault="004B2BE5" w:rsidP="00075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6BF7" w14:textId="77777777" w:rsidR="004A0888" w:rsidRDefault="004A088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2D1C" w14:textId="7587F7AD" w:rsidR="00075638" w:rsidRPr="00AF046D" w:rsidRDefault="00AF046D" w:rsidP="00AF046D">
    <w:pPr>
      <w:pStyle w:val="lfej"/>
    </w:pPr>
    <w:r>
      <w:rPr>
        <w:noProof/>
      </w:rPr>
      <w:drawing>
        <wp:anchor distT="0" distB="0" distL="114300" distR="114300" simplePos="0" relativeHeight="251660288" behindDoc="1" locked="0" layoutInCell="1" allowOverlap="1" wp14:anchorId="277C0660" wp14:editId="310310D1">
          <wp:simplePos x="0" y="0"/>
          <wp:positionH relativeFrom="page">
            <wp:align>right</wp:align>
          </wp:positionH>
          <wp:positionV relativeFrom="paragraph">
            <wp:posOffset>-481965</wp:posOffset>
          </wp:positionV>
          <wp:extent cx="7712442" cy="1467851"/>
          <wp:effectExtent l="0" t="0" r="3175" b="0"/>
          <wp:wrapNone/>
          <wp:docPr id="43" name="Kép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Kép 43"/>
                  <pic:cNvPicPr/>
                </pic:nvPicPr>
                <pic:blipFill>
                  <a:blip r:embed="rId1">
                    <a:extLst>
                      <a:ext uri="{28A0092B-C50C-407E-A947-70E740481C1C}">
                        <a14:useLocalDpi xmlns:a14="http://schemas.microsoft.com/office/drawing/2010/main" val="0"/>
                      </a:ext>
                    </a:extLst>
                  </a:blip>
                  <a:stretch>
                    <a:fillRect/>
                  </a:stretch>
                </pic:blipFill>
                <pic:spPr>
                  <a:xfrm>
                    <a:off x="0" y="0"/>
                    <a:ext cx="7712442" cy="1467851"/>
                  </a:xfrm>
                  <a:prstGeom prst="rect">
                    <a:avLst/>
                  </a:prstGeom>
                </pic:spPr>
              </pic:pic>
            </a:graphicData>
          </a:graphic>
          <wp14:sizeRelH relativeFrom="page">
            <wp14:pctWidth>0</wp14:pctWidth>
          </wp14:sizeRelH>
          <wp14:sizeRelV relativeFrom="page">
            <wp14:pctHeight>0</wp14:pctHeight>
          </wp14:sizeRelV>
        </wp:anchor>
      </w:drawing>
    </w:r>
    <w:r w:rsidR="00D20CA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3DE7" w14:textId="77777777" w:rsidR="004A0888" w:rsidRDefault="004A088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38"/>
    <w:rsid w:val="00075638"/>
    <w:rsid w:val="000B6250"/>
    <w:rsid w:val="000D5A74"/>
    <w:rsid w:val="000E4EE9"/>
    <w:rsid w:val="000F7DBB"/>
    <w:rsid w:val="001A2E17"/>
    <w:rsid w:val="001B7BA2"/>
    <w:rsid w:val="002003C6"/>
    <w:rsid w:val="002049EA"/>
    <w:rsid w:val="00215B71"/>
    <w:rsid w:val="00242B05"/>
    <w:rsid w:val="00252B53"/>
    <w:rsid w:val="00254ADC"/>
    <w:rsid w:val="00280DD7"/>
    <w:rsid w:val="002A627E"/>
    <w:rsid w:val="002D0536"/>
    <w:rsid w:val="0030346B"/>
    <w:rsid w:val="00311C60"/>
    <w:rsid w:val="00326E3B"/>
    <w:rsid w:val="00352587"/>
    <w:rsid w:val="003C1660"/>
    <w:rsid w:val="00427AD7"/>
    <w:rsid w:val="004A0888"/>
    <w:rsid w:val="004B2BE5"/>
    <w:rsid w:val="00571B37"/>
    <w:rsid w:val="005C40BA"/>
    <w:rsid w:val="005F2EAF"/>
    <w:rsid w:val="006A6491"/>
    <w:rsid w:val="006D35D7"/>
    <w:rsid w:val="00740273"/>
    <w:rsid w:val="0081211A"/>
    <w:rsid w:val="00816E75"/>
    <w:rsid w:val="0084054C"/>
    <w:rsid w:val="00857D5F"/>
    <w:rsid w:val="008706D3"/>
    <w:rsid w:val="00911A4C"/>
    <w:rsid w:val="0093770D"/>
    <w:rsid w:val="009A1173"/>
    <w:rsid w:val="009F4D02"/>
    <w:rsid w:val="00AA4828"/>
    <w:rsid w:val="00AC6795"/>
    <w:rsid w:val="00AE716C"/>
    <w:rsid w:val="00AF046D"/>
    <w:rsid w:val="00AF3360"/>
    <w:rsid w:val="00B3108B"/>
    <w:rsid w:val="00B31413"/>
    <w:rsid w:val="00B55604"/>
    <w:rsid w:val="00BA0BEC"/>
    <w:rsid w:val="00BD562B"/>
    <w:rsid w:val="00C86278"/>
    <w:rsid w:val="00CB320A"/>
    <w:rsid w:val="00D20CA2"/>
    <w:rsid w:val="00E37DD0"/>
    <w:rsid w:val="00EB0F30"/>
    <w:rsid w:val="00EB4D7B"/>
    <w:rsid w:val="00EC04DA"/>
    <w:rsid w:val="00F562EE"/>
    <w:rsid w:val="00FA19C7"/>
    <w:rsid w:val="00FC1FCB"/>
    <w:rsid w:val="74871E58"/>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F243"/>
  <w15:chartTrackingRefBased/>
  <w15:docId w15:val="{C0BA53B7-5B6F-4A0E-87DD-A10D9AF8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VEB2023_folyószöveg"/>
    <w:qFormat/>
    <w:rsid w:val="00254ADC"/>
    <w:pPr>
      <w:spacing w:after="120" w:line="336" w:lineRule="auto"/>
    </w:pPr>
    <w:rPr>
      <w:rFonts w:ascii="Arial" w:hAnsi="Arial" w:cstheme="minorHAnsi"/>
      <w:sz w:val="20"/>
    </w:rPr>
  </w:style>
  <w:style w:type="paragraph" w:styleId="Cmsor1">
    <w:name w:val="heading 1"/>
    <w:aliases w:val="VEB2023_címsor"/>
    <w:basedOn w:val="Norml"/>
    <w:next w:val="Norml"/>
    <w:link w:val="Cmsor1Char"/>
    <w:uiPriority w:val="9"/>
    <w:qFormat/>
    <w:rsid w:val="00254ADC"/>
    <w:pPr>
      <w:keepNext/>
      <w:keepLines/>
      <w:spacing w:before="240" w:after="240"/>
      <w:outlineLvl w:val="0"/>
    </w:pPr>
    <w:rPr>
      <w:rFonts w:eastAsiaTheme="majorEastAsia" w:cstheme="majorBidi"/>
      <w:b/>
      <w:color w:val="000000" w:themeColor="text1"/>
      <w:sz w:val="2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75638"/>
    <w:pPr>
      <w:tabs>
        <w:tab w:val="center" w:pos="4536"/>
        <w:tab w:val="right" w:pos="9072"/>
      </w:tabs>
      <w:spacing w:after="0" w:line="240" w:lineRule="auto"/>
    </w:pPr>
  </w:style>
  <w:style w:type="character" w:customStyle="1" w:styleId="lfejChar">
    <w:name w:val="Élőfej Char"/>
    <w:basedOn w:val="Bekezdsalapbettpusa"/>
    <w:link w:val="lfej"/>
    <w:uiPriority w:val="99"/>
    <w:rsid w:val="00075638"/>
  </w:style>
  <w:style w:type="paragraph" w:styleId="llb">
    <w:name w:val="footer"/>
    <w:basedOn w:val="Norml"/>
    <w:link w:val="llbChar"/>
    <w:uiPriority w:val="99"/>
    <w:unhideWhenUsed/>
    <w:rsid w:val="00075638"/>
    <w:pPr>
      <w:tabs>
        <w:tab w:val="center" w:pos="4536"/>
        <w:tab w:val="right" w:pos="9072"/>
      </w:tabs>
      <w:spacing w:after="0" w:line="240" w:lineRule="auto"/>
    </w:pPr>
  </w:style>
  <w:style w:type="character" w:customStyle="1" w:styleId="llbChar">
    <w:name w:val="Élőláb Char"/>
    <w:basedOn w:val="Bekezdsalapbettpusa"/>
    <w:link w:val="llb"/>
    <w:uiPriority w:val="99"/>
    <w:rsid w:val="00075638"/>
  </w:style>
  <w:style w:type="character" w:customStyle="1" w:styleId="Cmsor1Char">
    <w:name w:val="Címsor 1 Char"/>
    <w:aliases w:val="VEB2023_címsor Char"/>
    <w:basedOn w:val="Bekezdsalapbettpusa"/>
    <w:link w:val="Cmsor1"/>
    <w:uiPriority w:val="9"/>
    <w:rsid w:val="00254ADC"/>
    <w:rPr>
      <w:rFonts w:ascii="Arial" w:eastAsiaTheme="majorEastAsia" w:hAnsi="Arial" w:cstheme="majorBidi"/>
      <w:b/>
      <w:color w:val="000000" w:themeColor="text1"/>
      <w:szCs w:val="32"/>
    </w:rPr>
  </w:style>
  <w:style w:type="paragraph" w:customStyle="1" w:styleId="VEB2023titulus">
    <w:name w:val="VEB2023_titulus"/>
    <w:basedOn w:val="Norml"/>
    <w:qFormat/>
    <w:rsid w:val="00254ADC"/>
    <w:pPr>
      <w:tabs>
        <w:tab w:val="left" w:pos="5670"/>
      </w:tabs>
      <w:spacing w:line="264" w:lineRule="auto"/>
      <w:ind w:left="5670"/>
    </w:pPr>
    <w:rPr>
      <w:spacing w:val="2"/>
      <w:sz w:val="14"/>
      <w:szCs w:val="14"/>
    </w:rPr>
  </w:style>
  <w:style w:type="paragraph" w:styleId="Kpalrs">
    <w:name w:val="caption"/>
    <w:aliases w:val="VEB2023_Képaláírás"/>
    <w:basedOn w:val="Norml"/>
    <w:next w:val="Norml"/>
    <w:uiPriority w:val="35"/>
    <w:unhideWhenUsed/>
    <w:qFormat/>
    <w:rsid w:val="00857D5F"/>
    <w:pPr>
      <w:spacing w:after="200" w:line="240" w:lineRule="auto"/>
    </w:pPr>
    <w:rPr>
      <w:rFonts w:cstheme="minorBidi"/>
      <w:i/>
      <w:iCs/>
      <w:color w:val="44546A" w:themeColor="text2"/>
      <w:sz w:val="16"/>
      <w:szCs w:val="18"/>
    </w:rPr>
  </w:style>
  <w:style w:type="character" w:styleId="Hiperhivatkozs">
    <w:name w:val="Hyperlink"/>
    <w:basedOn w:val="Bekezdsalapbettpusa"/>
    <w:uiPriority w:val="99"/>
    <w:unhideWhenUsed/>
    <w:rsid w:val="0093770D"/>
    <w:rPr>
      <w:color w:val="0563C1" w:themeColor="hyperlink"/>
      <w:u w:val="single"/>
    </w:rPr>
  </w:style>
  <w:style w:type="character" w:styleId="Mrltotthiperhivatkozs">
    <w:name w:val="FollowedHyperlink"/>
    <w:basedOn w:val="Bekezdsalapbettpusa"/>
    <w:uiPriority w:val="99"/>
    <w:semiHidden/>
    <w:unhideWhenUsed/>
    <w:rsid w:val="008706D3"/>
    <w:rPr>
      <w:color w:val="954F72" w:themeColor="followedHyperlink"/>
      <w:u w:val="single"/>
    </w:rPr>
  </w:style>
  <w:style w:type="character" w:styleId="Feloldatlanmegemlts">
    <w:name w:val="Unresolved Mention"/>
    <w:basedOn w:val="Bekezdsalapbettpusa"/>
    <w:uiPriority w:val="99"/>
    <w:semiHidden/>
    <w:unhideWhenUsed/>
    <w:rsid w:val="0087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etlens.h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lanetlens.h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nemira.hu/2025/02/04/teen-planet-lens-nemzetkozi-termeszetfil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inemira.hu/en/2025/02/04/teen-planet-lens-nemzetkozi-termeszetfilm/"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9fee57a-8dc8-4af0-bd33-b129257f8127">
      <Terms xmlns="http://schemas.microsoft.com/office/infopath/2007/PartnerControls"/>
    </lcf76f155ced4ddcb4097134ff3c332f>
    <_ip_UnifiedCompliancePolicyProperties xmlns="http://schemas.microsoft.com/sharepoint/v3" xsi:nil="true"/>
    <TaxCatchAll xmlns="bc8d085e-232a-4b3a-9fac-94df045e74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76C1D3E79C599C47831FBFC723E0B9CF" ma:contentTypeVersion="20" ma:contentTypeDescription="Új dokumentum létrehozása." ma:contentTypeScope="" ma:versionID="9364064aa9f7a59dea723d8f552bd6f4">
  <xsd:schema xmlns:xsd="http://www.w3.org/2001/XMLSchema" xmlns:xs="http://www.w3.org/2001/XMLSchema" xmlns:p="http://schemas.microsoft.com/office/2006/metadata/properties" xmlns:ns1="http://schemas.microsoft.com/sharepoint/v3" xmlns:ns2="b9fee57a-8dc8-4af0-bd33-b129257f8127" xmlns:ns3="bc8d085e-232a-4b3a-9fac-94df045e745e" targetNamespace="http://schemas.microsoft.com/office/2006/metadata/properties" ma:root="true" ma:fieldsID="75628b3e3c174da5f4a3b5e1006f201f" ns1:_="" ns2:_="" ns3:_="">
    <xsd:import namespace="http://schemas.microsoft.com/sharepoint/v3"/>
    <xsd:import namespace="b9fee57a-8dc8-4af0-bd33-b129257f8127"/>
    <xsd:import namespace="bc8d085e-232a-4b3a-9fac-94df045e7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ységesített megfelelőségi házirend tulajdonságai" ma:hidden="true" ma:internalName="_ip_UnifiedCompliancePolicyProperties">
      <xsd:simpleType>
        <xsd:restriction base="dms:Note"/>
      </xsd:simpleType>
    </xsd:element>
    <xsd:element name="_ip_UnifiedCompliancePolicyUIAction" ma:index="22" nillable="true" ma:displayName="Egységesített megfelelőségi házirend felhasználóifelület-művelet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ee57a-8dc8-4af0-bd33-b129257f8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épcímkék" ma:readOnly="false" ma:fieldId="{5cf76f15-5ced-4ddc-b409-7134ff3c332f}" ma:taxonomyMulti="true" ma:sspId="03d96980-17d6-49a2-bb41-b3746e7c2a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d085e-232a-4b3a-9fac-94df045e745e"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5" nillable="true" ma:displayName="Taxonomy Catch All Column" ma:hidden="true" ma:list="{00a33cbe-a7da-4a39-82bf-bf765109c2f5}" ma:internalName="TaxCatchAll" ma:showField="CatchAllData" ma:web="bc8d085e-232a-4b3a-9fac-94df045e7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5C966-256D-4373-B7C7-CD6966884BBE}">
  <ds:schemaRefs>
    <ds:schemaRef ds:uri="http://schemas.microsoft.com/office/2006/metadata/properties"/>
    <ds:schemaRef ds:uri="http://schemas.microsoft.com/office/infopath/2007/PartnerControls"/>
    <ds:schemaRef ds:uri="http://schemas.microsoft.com/sharepoint/v3"/>
    <ds:schemaRef ds:uri="b9fee57a-8dc8-4af0-bd33-b129257f8127"/>
    <ds:schemaRef ds:uri="bc8d085e-232a-4b3a-9fac-94df045e745e"/>
  </ds:schemaRefs>
</ds:datastoreItem>
</file>

<file path=customXml/itemProps2.xml><?xml version="1.0" encoding="utf-8"?>
<ds:datastoreItem xmlns:ds="http://schemas.openxmlformats.org/officeDocument/2006/customXml" ds:itemID="{F6A6257A-CFB9-4CEE-81FD-86E303C9D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fee57a-8dc8-4af0-bd33-b129257f8127"/>
    <ds:schemaRef ds:uri="bc8d085e-232a-4b3a-9fac-94df045e7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9A107-4A6F-41CF-AA79-5B46E41A3B97}">
  <ds:schemaRefs>
    <ds:schemaRef ds:uri="http://schemas.openxmlformats.org/officeDocument/2006/bibliography"/>
  </ds:schemaRefs>
</ds:datastoreItem>
</file>

<file path=customXml/itemProps4.xml><?xml version="1.0" encoding="utf-8"?>
<ds:datastoreItem xmlns:ds="http://schemas.openxmlformats.org/officeDocument/2006/customXml" ds:itemID="{3D88024E-DEB2-4FCB-BB4F-2AF39BAF5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2484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Márk Zoltán Tomkó</dc:creator>
  <cp:keywords/>
  <dc:description/>
  <cp:lastModifiedBy>Szaszala Viktória</cp:lastModifiedBy>
  <cp:revision>2</cp:revision>
  <dcterms:created xsi:type="dcterms:W3CDTF">2025-02-13T12:52:00Z</dcterms:created>
  <dcterms:modified xsi:type="dcterms:W3CDTF">2025-02-13T12:52:00Z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0x01010076C1D3E79C599C47831FBFC723E0B9CF</vt:lpwstr>
  </property>
  <property fmtid="{D5CDD505-2E9C-101B-9397-08002B2CF9AE}" pid="3" name="MediaServiceImageTags">
    <vt:lpwstr/>
  </property>
</Properties>
</file>